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456D" w14:textId="030CD272" w:rsidR="008C3F6E" w:rsidRPr="00E6540E" w:rsidRDefault="0000458D" w:rsidP="00E6540E">
      <w:pPr>
        <w:jc w:val="center"/>
        <w:rPr>
          <w:b/>
          <w:u w:val="single"/>
          <w:lang w:val="en-US"/>
        </w:rPr>
      </w:pPr>
      <w:proofErr w:type="gramStart"/>
      <w:r w:rsidRPr="00E6540E">
        <w:rPr>
          <w:b/>
          <w:u w:val="single"/>
          <w:lang w:val="en-US"/>
        </w:rPr>
        <w:t>SEND</w:t>
      </w:r>
      <w:proofErr w:type="gramEnd"/>
      <w:r w:rsidRPr="00E6540E">
        <w:rPr>
          <w:b/>
          <w:u w:val="single"/>
          <w:lang w:val="en-US"/>
        </w:rPr>
        <w:t xml:space="preserve"> at </w:t>
      </w:r>
      <w:proofErr w:type="spellStart"/>
      <w:r w:rsidRPr="00E6540E">
        <w:rPr>
          <w:b/>
          <w:u w:val="single"/>
          <w:lang w:val="en-US"/>
        </w:rPr>
        <w:t>Maidenhill</w:t>
      </w:r>
      <w:proofErr w:type="spellEnd"/>
      <w:r w:rsidRPr="00E6540E">
        <w:rPr>
          <w:b/>
          <w:u w:val="single"/>
          <w:lang w:val="en-US"/>
        </w:rPr>
        <w:t xml:space="preserve"> School</w:t>
      </w:r>
    </w:p>
    <w:p w14:paraId="712A960A" w14:textId="1C72A37A" w:rsidR="00E6540E" w:rsidRPr="0000458D" w:rsidRDefault="00E6540E" w:rsidP="00E6540E">
      <w:pPr>
        <w:jc w:val="center"/>
        <w:rPr>
          <w:b/>
          <w:lang w:val="en-US"/>
        </w:rPr>
      </w:pPr>
      <w:r>
        <w:rPr>
          <w:b/>
          <w:lang w:val="en-US"/>
        </w:rPr>
        <w:t>Frequently Asked Questions</w:t>
      </w:r>
    </w:p>
    <w:p w14:paraId="5510398B" w14:textId="77777777" w:rsidR="0000458D" w:rsidRPr="0000458D" w:rsidRDefault="0000458D">
      <w:pPr>
        <w:rPr>
          <w:b/>
          <w:lang w:val="en-US"/>
        </w:rPr>
      </w:pPr>
    </w:p>
    <w:p w14:paraId="6A7C6641" w14:textId="77777777" w:rsidR="0000458D" w:rsidRPr="0000458D" w:rsidRDefault="0000458D" w:rsidP="0000458D">
      <w:pPr>
        <w:rPr>
          <w:b/>
          <w:lang w:val="en-US"/>
        </w:rPr>
      </w:pPr>
      <w:r w:rsidRPr="0000458D">
        <w:rPr>
          <w:b/>
          <w:lang w:val="en-US"/>
        </w:rPr>
        <w:t xml:space="preserve">My child is on a </w:t>
      </w:r>
      <w:proofErr w:type="spellStart"/>
      <w:r w:rsidRPr="0000458D">
        <w:rPr>
          <w:b/>
          <w:lang w:val="en-US"/>
        </w:rPr>
        <w:t>MyPlan</w:t>
      </w:r>
      <w:proofErr w:type="spellEnd"/>
      <w:r w:rsidRPr="0000458D">
        <w:rPr>
          <w:b/>
          <w:lang w:val="en-US"/>
        </w:rPr>
        <w:t>/</w:t>
      </w:r>
      <w:proofErr w:type="spellStart"/>
      <w:r w:rsidRPr="0000458D">
        <w:rPr>
          <w:b/>
          <w:lang w:val="en-US"/>
        </w:rPr>
        <w:t>MyPlan</w:t>
      </w:r>
      <w:proofErr w:type="spellEnd"/>
      <w:r w:rsidRPr="0000458D">
        <w:rPr>
          <w:b/>
          <w:lang w:val="en-US"/>
        </w:rPr>
        <w:t xml:space="preserve">+, will they get the same support as they have at Primary School? </w:t>
      </w:r>
    </w:p>
    <w:p w14:paraId="416BC6DF" w14:textId="14BD0EB6" w:rsidR="0000458D" w:rsidRDefault="0000458D" w:rsidP="00EE3CCA">
      <w:pPr>
        <w:jc w:val="both"/>
        <w:rPr>
          <w:i/>
          <w:lang w:val="en-US"/>
        </w:rPr>
      </w:pPr>
      <w:r>
        <w:rPr>
          <w:i/>
          <w:lang w:val="en-US"/>
        </w:rPr>
        <w:t>It is likely that your child will notice a big change from Primary to Secondary School.  Firstly, our Learning Support Assistants are not connected to individual classes</w:t>
      </w:r>
      <w:r w:rsidR="004920E2">
        <w:rPr>
          <w:i/>
          <w:lang w:val="en-US"/>
        </w:rPr>
        <w:t xml:space="preserve"> but </w:t>
      </w:r>
      <w:r>
        <w:rPr>
          <w:i/>
          <w:lang w:val="en-US"/>
        </w:rPr>
        <w:t xml:space="preserve">follow a timetable </w:t>
      </w:r>
      <w:r w:rsidR="00EE3CCA">
        <w:rPr>
          <w:i/>
          <w:lang w:val="en-US"/>
        </w:rPr>
        <w:t xml:space="preserve">which evolves over </w:t>
      </w:r>
      <w:r w:rsidR="004920E2">
        <w:rPr>
          <w:i/>
          <w:lang w:val="en-US"/>
        </w:rPr>
        <w:t>the</w:t>
      </w:r>
      <w:r w:rsidR="00EE3CCA">
        <w:rPr>
          <w:i/>
          <w:lang w:val="en-US"/>
        </w:rPr>
        <w:t xml:space="preserve"> year</w:t>
      </w:r>
      <w:r>
        <w:rPr>
          <w:i/>
          <w:lang w:val="en-US"/>
        </w:rPr>
        <w:t xml:space="preserve">. </w:t>
      </w:r>
      <w:r w:rsidR="004920E2">
        <w:rPr>
          <w:i/>
          <w:lang w:val="en-US"/>
        </w:rPr>
        <w:t>So, there</w:t>
      </w:r>
      <w:r w:rsidR="00510FD8">
        <w:rPr>
          <w:i/>
          <w:lang w:val="en-US"/>
        </w:rPr>
        <w:t xml:space="preserve"> will not be an LSA in every lesson.  </w:t>
      </w:r>
      <w:r>
        <w:rPr>
          <w:i/>
          <w:lang w:val="en-US"/>
        </w:rPr>
        <w:t xml:space="preserve"> </w:t>
      </w:r>
      <w:r w:rsidR="00EE3CCA">
        <w:rPr>
          <w:i/>
          <w:lang w:val="en-US"/>
        </w:rPr>
        <w:t xml:space="preserve">All teachers have access to SEND information during lessons so </w:t>
      </w:r>
      <w:proofErr w:type="gramStart"/>
      <w:r w:rsidR="00EE3CCA">
        <w:rPr>
          <w:i/>
          <w:lang w:val="en-US"/>
        </w:rPr>
        <w:t>are able to</w:t>
      </w:r>
      <w:proofErr w:type="gramEnd"/>
      <w:r w:rsidR="00EE3CCA">
        <w:rPr>
          <w:i/>
          <w:lang w:val="en-US"/>
        </w:rPr>
        <w:t xml:space="preserve"> support according to the requirements of the subject.  </w:t>
      </w:r>
      <w:r w:rsidR="004920E2">
        <w:rPr>
          <w:i/>
          <w:lang w:val="en-US"/>
        </w:rPr>
        <w:t>W</w:t>
      </w:r>
      <w:r w:rsidR="00B30486">
        <w:rPr>
          <w:i/>
          <w:lang w:val="en-US"/>
        </w:rPr>
        <w:t xml:space="preserve">hilst Primary Schools provide us with </w:t>
      </w:r>
      <w:proofErr w:type="spellStart"/>
      <w:r w:rsidR="00B30486">
        <w:rPr>
          <w:i/>
          <w:lang w:val="en-US"/>
        </w:rPr>
        <w:t>MyPlans</w:t>
      </w:r>
      <w:proofErr w:type="spellEnd"/>
      <w:r w:rsidR="00B30486">
        <w:rPr>
          <w:i/>
          <w:lang w:val="en-US"/>
        </w:rPr>
        <w:t>/</w:t>
      </w:r>
      <w:proofErr w:type="spellStart"/>
      <w:r w:rsidR="00B30486">
        <w:rPr>
          <w:i/>
          <w:lang w:val="en-US"/>
        </w:rPr>
        <w:t>MyPlans</w:t>
      </w:r>
      <w:proofErr w:type="spellEnd"/>
      <w:r w:rsidR="00B30486">
        <w:rPr>
          <w:i/>
          <w:lang w:val="en-US"/>
        </w:rPr>
        <w:t>+</w:t>
      </w:r>
      <w:r w:rsidR="00891831">
        <w:rPr>
          <w:i/>
          <w:lang w:val="en-US"/>
        </w:rPr>
        <w:t>,</w:t>
      </w:r>
      <w:r w:rsidR="00B30486">
        <w:rPr>
          <w:i/>
          <w:lang w:val="en-US"/>
        </w:rPr>
        <w:t xml:space="preserve"> some of the support strategies are not always relevant to Secondary School.  As SEND students grow through the school, we would usually expect the level of </w:t>
      </w:r>
      <w:r w:rsidR="00EE3CCA">
        <w:rPr>
          <w:i/>
          <w:lang w:val="en-US"/>
        </w:rPr>
        <w:t xml:space="preserve">extra </w:t>
      </w:r>
      <w:r w:rsidR="00B30486">
        <w:rPr>
          <w:i/>
          <w:lang w:val="en-US"/>
        </w:rPr>
        <w:t xml:space="preserve">support in place to decrease.  This is to help them enter the adult world as independent and confident young people. Retaining Primary School levels of support will not help them to do this. </w:t>
      </w:r>
    </w:p>
    <w:p w14:paraId="5EB92B22" w14:textId="77777777" w:rsidR="00EE3CCA" w:rsidRPr="00EE3CCA" w:rsidRDefault="00EE3CCA" w:rsidP="00EE3CCA">
      <w:pPr>
        <w:jc w:val="both"/>
        <w:rPr>
          <w:i/>
          <w:lang w:val="en-US"/>
        </w:rPr>
      </w:pPr>
    </w:p>
    <w:p w14:paraId="00B89431" w14:textId="77777777" w:rsidR="0000458D" w:rsidRPr="00B30486" w:rsidRDefault="0000458D" w:rsidP="00EE3CCA">
      <w:pPr>
        <w:jc w:val="both"/>
        <w:rPr>
          <w:b/>
          <w:lang w:val="en-US"/>
        </w:rPr>
      </w:pPr>
      <w:r w:rsidRPr="00B30486">
        <w:rPr>
          <w:b/>
          <w:lang w:val="en-US"/>
        </w:rPr>
        <w:t xml:space="preserve">My child has SEND, when can I meet the SENDCO? </w:t>
      </w:r>
    </w:p>
    <w:p w14:paraId="4419D14D" w14:textId="6404A394" w:rsidR="0000458D" w:rsidRPr="004920E2" w:rsidRDefault="00B30486" w:rsidP="00EE3CCA">
      <w:pPr>
        <w:jc w:val="both"/>
        <w:rPr>
          <w:i/>
          <w:lang w:val="en-US"/>
        </w:rPr>
      </w:pPr>
      <w:r w:rsidRPr="004920E2">
        <w:rPr>
          <w:i/>
          <w:lang w:val="en-US"/>
        </w:rPr>
        <w:t>Our SENDCO does not automatically have meetings with parents of children with SEND.  We have a thorough</w:t>
      </w:r>
      <w:r w:rsidR="00E6540E">
        <w:rPr>
          <w:i/>
          <w:lang w:val="en-US"/>
        </w:rPr>
        <w:t xml:space="preserve">, </w:t>
      </w:r>
      <w:r w:rsidRPr="004920E2">
        <w:rPr>
          <w:i/>
          <w:lang w:val="en-US"/>
        </w:rPr>
        <w:t xml:space="preserve">robust transition process and our feeder primary schools are </w:t>
      </w:r>
      <w:r w:rsidR="00EE3CCA" w:rsidRPr="004920E2">
        <w:rPr>
          <w:i/>
          <w:lang w:val="en-US"/>
        </w:rPr>
        <w:t>effective</w:t>
      </w:r>
      <w:r w:rsidRPr="004920E2">
        <w:rPr>
          <w:i/>
          <w:lang w:val="en-US"/>
        </w:rPr>
        <w:t xml:space="preserve"> at providing us with relevant information. If there is a need to contact you, we will do so.   In the case of EHCPs this would usually happen as part of an EHCP review</w:t>
      </w:r>
      <w:r w:rsidR="00EE3CCA" w:rsidRPr="004920E2">
        <w:rPr>
          <w:i/>
          <w:lang w:val="en-US"/>
        </w:rPr>
        <w:t xml:space="preserve"> (see below)</w:t>
      </w:r>
      <w:r w:rsidRPr="004920E2">
        <w:rPr>
          <w:i/>
          <w:lang w:val="en-US"/>
        </w:rPr>
        <w:t xml:space="preserve">.  </w:t>
      </w:r>
    </w:p>
    <w:p w14:paraId="2D7F44FA" w14:textId="77777777" w:rsidR="0000458D" w:rsidRDefault="0000458D" w:rsidP="00EE3CCA">
      <w:pPr>
        <w:jc w:val="both"/>
        <w:rPr>
          <w:lang w:val="en-US"/>
        </w:rPr>
      </w:pPr>
    </w:p>
    <w:p w14:paraId="0685ED23" w14:textId="77777777" w:rsidR="0000458D" w:rsidRPr="00C32BAA" w:rsidRDefault="0000458D" w:rsidP="00EE3CCA">
      <w:pPr>
        <w:jc w:val="both"/>
        <w:rPr>
          <w:b/>
          <w:lang w:val="en-US"/>
        </w:rPr>
      </w:pPr>
      <w:r w:rsidRPr="00C32BAA">
        <w:rPr>
          <w:b/>
          <w:lang w:val="en-US"/>
        </w:rPr>
        <w:t xml:space="preserve">I have heard that Maidenhill is really good with SEND children.  Is this true? </w:t>
      </w:r>
    </w:p>
    <w:p w14:paraId="5AE701AC" w14:textId="6896F9F7" w:rsidR="0000458D" w:rsidRPr="004920E2" w:rsidRDefault="00CB4755" w:rsidP="00EE3CCA">
      <w:pPr>
        <w:jc w:val="both"/>
        <w:rPr>
          <w:i/>
          <w:lang w:val="en-US"/>
        </w:rPr>
      </w:pPr>
      <w:r w:rsidRPr="004920E2">
        <w:rPr>
          <w:i/>
          <w:lang w:val="en-US"/>
        </w:rPr>
        <w:t xml:space="preserve">We try our best to enable ALL students to reach their potential.  We are no different from any secondary school in this regard.  Our </w:t>
      </w:r>
      <w:proofErr w:type="spellStart"/>
      <w:r w:rsidRPr="004920E2">
        <w:rPr>
          <w:i/>
          <w:lang w:val="en-US"/>
        </w:rPr>
        <w:t>neighbouring</w:t>
      </w:r>
      <w:proofErr w:type="spellEnd"/>
      <w:r w:rsidRPr="004920E2">
        <w:rPr>
          <w:i/>
          <w:lang w:val="en-US"/>
        </w:rPr>
        <w:t xml:space="preserve"> </w:t>
      </w:r>
      <w:r w:rsidR="003A7FF8" w:rsidRPr="004920E2">
        <w:rPr>
          <w:i/>
          <w:lang w:val="en-US"/>
        </w:rPr>
        <w:t xml:space="preserve">secondary </w:t>
      </w:r>
      <w:r w:rsidRPr="004920E2">
        <w:rPr>
          <w:i/>
          <w:lang w:val="en-US"/>
        </w:rPr>
        <w:t xml:space="preserve">schools have </w:t>
      </w:r>
      <w:r w:rsidR="003A7FF8" w:rsidRPr="004920E2">
        <w:rPr>
          <w:i/>
          <w:lang w:val="en-US"/>
        </w:rPr>
        <w:t xml:space="preserve">similar </w:t>
      </w:r>
      <w:r w:rsidRPr="004920E2">
        <w:rPr>
          <w:i/>
          <w:lang w:val="en-US"/>
        </w:rPr>
        <w:t>approach</w:t>
      </w:r>
      <w:r w:rsidR="003A7FF8" w:rsidRPr="004920E2">
        <w:rPr>
          <w:i/>
          <w:lang w:val="en-US"/>
        </w:rPr>
        <w:t>es</w:t>
      </w:r>
      <w:r w:rsidRPr="004920E2">
        <w:rPr>
          <w:i/>
          <w:lang w:val="en-US"/>
        </w:rPr>
        <w:t xml:space="preserve"> to supporting SEND so, our</w:t>
      </w:r>
      <w:r w:rsidR="00C32BAA" w:rsidRPr="004920E2">
        <w:rPr>
          <w:i/>
          <w:lang w:val="en-US"/>
        </w:rPr>
        <w:t xml:space="preserve"> advice </w:t>
      </w:r>
      <w:r w:rsidRPr="004920E2">
        <w:rPr>
          <w:i/>
          <w:lang w:val="en-US"/>
        </w:rPr>
        <w:t xml:space="preserve">is always </w:t>
      </w:r>
      <w:r w:rsidR="003A7FF8" w:rsidRPr="004920E2">
        <w:rPr>
          <w:i/>
          <w:lang w:val="en-US"/>
        </w:rPr>
        <w:t>for</w:t>
      </w:r>
      <w:r w:rsidRPr="004920E2">
        <w:rPr>
          <w:i/>
          <w:lang w:val="en-US"/>
        </w:rPr>
        <w:t xml:space="preserve"> any</w:t>
      </w:r>
      <w:r w:rsidR="00C32BAA" w:rsidRPr="004920E2">
        <w:rPr>
          <w:i/>
          <w:lang w:val="en-US"/>
        </w:rPr>
        <w:t xml:space="preserve"> student </w:t>
      </w:r>
      <w:r w:rsidR="003A7FF8" w:rsidRPr="004920E2">
        <w:rPr>
          <w:i/>
          <w:lang w:val="en-US"/>
        </w:rPr>
        <w:t>to</w:t>
      </w:r>
      <w:r w:rsidR="00C32BAA" w:rsidRPr="004920E2">
        <w:rPr>
          <w:i/>
          <w:lang w:val="en-US"/>
        </w:rPr>
        <w:t xml:space="preserve"> </w:t>
      </w:r>
      <w:r w:rsidR="00C32BAA" w:rsidRPr="004920E2">
        <w:rPr>
          <w:b/>
          <w:i/>
          <w:u w:val="single"/>
          <w:lang w:val="en-US"/>
        </w:rPr>
        <w:t xml:space="preserve">go to </w:t>
      </w:r>
      <w:r w:rsidR="00EE3CCA" w:rsidRPr="004920E2">
        <w:rPr>
          <w:b/>
          <w:i/>
          <w:u w:val="single"/>
          <w:lang w:val="en-US"/>
        </w:rPr>
        <w:t>their</w:t>
      </w:r>
      <w:r w:rsidR="00C32BAA" w:rsidRPr="004920E2">
        <w:rPr>
          <w:b/>
          <w:i/>
          <w:u w:val="single"/>
          <w:lang w:val="en-US"/>
        </w:rPr>
        <w:t xml:space="preserve"> most local secondary school</w:t>
      </w:r>
      <w:r w:rsidR="00C32BAA" w:rsidRPr="004920E2">
        <w:rPr>
          <w:i/>
          <w:u w:val="single"/>
          <w:lang w:val="en-US"/>
        </w:rPr>
        <w:t>.</w:t>
      </w:r>
      <w:r w:rsidR="00C32BAA" w:rsidRPr="004920E2">
        <w:rPr>
          <w:i/>
          <w:lang w:val="en-US"/>
        </w:rPr>
        <w:t xml:space="preserve"> </w:t>
      </w:r>
      <w:r w:rsidR="00EE3CCA" w:rsidRPr="004920E2">
        <w:rPr>
          <w:i/>
          <w:lang w:val="en-US"/>
        </w:rPr>
        <w:t xml:space="preserve">  </w:t>
      </w:r>
    </w:p>
    <w:p w14:paraId="6B3818E5" w14:textId="77777777" w:rsidR="0000458D" w:rsidRDefault="0000458D" w:rsidP="00EE3CCA">
      <w:pPr>
        <w:jc w:val="both"/>
        <w:rPr>
          <w:lang w:val="en-US"/>
        </w:rPr>
      </w:pPr>
    </w:p>
    <w:p w14:paraId="621FFB3B" w14:textId="77777777" w:rsidR="0000458D" w:rsidRDefault="0000458D" w:rsidP="00EE3CCA">
      <w:pPr>
        <w:jc w:val="both"/>
        <w:rPr>
          <w:b/>
          <w:lang w:val="en-US"/>
        </w:rPr>
      </w:pPr>
      <w:r w:rsidRPr="00EE3CCA">
        <w:rPr>
          <w:b/>
          <w:lang w:val="en-US"/>
        </w:rPr>
        <w:t xml:space="preserve">My child has an EHCP.  What is the transition process? </w:t>
      </w:r>
    </w:p>
    <w:p w14:paraId="7FF5F1F4" w14:textId="2D577F41" w:rsidR="00EE3CCA" w:rsidRPr="004920E2" w:rsidRDefault="00EE3CCA" w:rsidP="00EE3CCA">
      <w:pPr>
        <w:jc w:val="both"/>
        <w:rPr>
          <w:i/>
          <w:lang w:val="en-US"/>
        </w:rPr>
      </w:pPr>
      <w:r w:rsidRPr="004920E2">
        <w:rPr>
          <w:i/>
          <w:lang w:val="en-US"/>
        </w:rPr>
        <w:t xml:space="preserve">In the case of EHCPs, primary schools alert us early on in the transition process.  </w:t>
      </w:r>
      <w:r w:rsidR="004920E2">
        <w:rPr>
          <w:i/>
          <w:lang w:val="en-US"/>
        </w:rPr>
        <w:t>If</w:t>
      </w:r>
      <w:r w:rsidRPr="004920E2">
        <w:rPr>
          <w:i/>
          <w:lang w:val="en-US"/>
        </w:rPr>
        <w:t xml:space="preserve"> Maidenhill is a ‘preferred setting’, a member of our Learning Support Team will attend review meetings as early as year 5 if appropriate.  A member of the LS team will also contact you in the lead up to transition to secondary school.  The EHCP then transfer</w:t>
      </w:r>
      <w:r w:rsidR="004920E2">
        <w:rPr>
          <w:i/>
          <w:lang w:val="en-US"/>
        </w:rPr>
        <w:t>s</w:t>
      </w:r>
      <w:r w:rsidRPr="004920E2">
        <w:rPr>
          <w:i/>
          <w:lang w:val="en-US"/>
        </w:rPr>
        <w:t xml:space="preserve"> to Maidenhill and </w:t>
      </w:r>
      <w:r w:rsidR="004920E2">
        <w:rPr>
          <w:i/>
          <w:lang w:val="en-US"/>
        </w:rPr>
        <w:t xml:space="preserve">is </w:t>
      </w:r>
      <w:r w:rsidRPr="004920E2">
        <w:rPr>
          <w:i/>
          <w:lang w:val="en-US"/>
        </w:rPr>
        <w:t xml:space="preserve">reviewed/amended </w:t>
      </w:r>
      <w:r w:rsidR="004920E2">
        <w:rPr>
          <w:i/>
          <w:lang w:val="en-US"/>
        </w:rPr>
        <w:t>as appropriate</w:t>
      </w:r>
      <w:r w:rsidRPr="004920E2">
        <w:rPr>
          <w:i/>
          <w:lang w:val="en-US"/>
        </w:rPr>
        <w:t xml:space="preserve"> </w:t>
      </w:r>
    </w:p>
    <w:p w14:paraId="754D7737" w14:textId="37E35F2F" w:rsidR="003A7FF8" w:rsidRDefault="003A7FF8" w:rsidP="00EE3CCA">
      <w:pPr>
        <w:jc w:val="both"/>
        <w:rPr>
          <w:lang w:val="en-US"/>
        </w:rPr>
      </w:pPr>
    </w:p>
    <w:p w14:paraId="595C01D5" w14:textId="77777777" w:rsidR="003A7FF8" w:rsidRDefault="003A7FF8" w:rsidP="00EE3CCA">
      <w:pPr>
        <w:jc w:val="both"/>
        <w:rPr>
          <w:b/>
          <w:lang w:val="en-US"/>
        </w:rPr>
      </w:pPr>
      <w:r>
        <w:rPr>
          <w:b/>
          <w:lang w:val="en-US"/>
        </w:rPr>
        <w:t xml:space="preserve">My child has a specific difficulty (dyslexia, ADHD etc.) What provision does the school provide? </w:t>
      </w:r>
    </w:p>
    <w:p w14:paraId="28C75EA0" w14:textId="2E846166" w:rsidR="003A7FF8" w:rsidRPr="00906FFB" w:rsidRDefault="003A7FF8" w:rsidP="00EE3CCA">
      <w:pPr>
        <w:jc w:val="both"/>
        <w:rPr>
          <w:lang w:val="en-US"/>
        </w:rPr>
      </w:pPr>
      <w:r w:rsidRPr="004920E2">
        <w:rPr>
          <w:i/>
          <w:lang w:val="en-US"/>
        </w:rPr>
        <w:t>The answer to this question always depends on the nature and extent of each specific difficulty.  Where specific difficulties are highlighted by primary schools during transition,</w:t>
      </w:r>
      <w:r w:rsidR="00906FFB" w:rsidRPr="004920E2">
        <w:rPr>
          <w:i/>
          <w:lang w:val="en-US"/>
        </w:rPr>
        <w:t xml:space="preserve"> the information is assessed by the SEND team and shared with staff.  Where specific support is </w:t>
      </w:r>
      <w:r w:rsidR="004920E2" w:rsidRPr="004920E2">
        <w:rPr>
          <w:i/>
          <w:lang w:val="en-US"/>
        </w:rPr>
        <w:t>necessary</w:t>
      </w:r>
      <w:r w:rsidR="00906FFB" w:rsidRPr="004920E2">
        <w:rPr>
          <w:i/>
          <w:lang w:val="en-US"/>
        </w:rPr>
        <w:t xml:space="preserve"> in lessons, teachers will facilitate this.  For example, if a child has dyslexia, teachers </w:t>
      </w:r>
      <w:r w:rsidR="004920E2" w:rsidRPr="004920E2">
        <w:rPr>
          <w:i/>
          <w:lang w:val="en-US"/>
        </w:rPr>
        <w:t xml:space="preserve">may follow a range of strategies such </w:t>
      </w:r>
      <w:proofErr w:type="gramStart"/>
      <w:r w:rsidR="004920E2" w:rsidRPr="004920E2">
        <w:rPr>
          <w:i/>
          <w:lang w:val="en-US"/>
        </w:rPr>
        <w:t xml:space="preserve">as, </w:t>
      </w:r>
      <w:r w:rsidR="00906FFB" w:rsidRPr="004920E2">
        <w:rPr>
          <w:i/>
          <w:lang w:val="en-US"/>
        </w:rPr>
        <w:t xml:space="preserve"> </w:t>
      </w:r>
      <w:r w:rsidR="004920E2" w:rsidRPr="004920E2">
        <w:rPr>
          <w:i/>
          <w:lang w:val="en-US"/>
        </w:rPr>
        <w:t>‘</w:t>
      </w:r>
      <w:proofErr w:type="gramEnd"/>
      <w:r w:rsidR="00906FFB" w:rsidRPr="004920E2">
        <w:rPr>
          <w:i/>
          <w:lang w:val="en-US"/>
        </w:rPr>
        <w:t>break</w:t>
      </w:r>
      <w:r w:rsidR="004920E2" w:rsidRPr="004920E2">
        <w:rPr>
          <w:i/>
          <w:lang w:val="en-US"/>
        </w:rPr>
        <w:t>ing</w:t>
      </w:r>
      <w:r w:rsidR="00906FFB" w:rsidRPr="004920E2">
        <w:rPr>
          <w:i/>
          <w:lang w:val="en-US"/>
        </w:rPr>
        <w:t xml:space="preserve"> tasks into manageable </w:t>
      </w:r>
      <w:proofErr w:type="gramStart"/>
      <w:r w:rsidR="00906FFB" w:rsidRPr="004920E2">
        <w:rPr>
          <w:i/>
          <w:lang w:val="en-US"/>
        </w:rPr>
        <w:t>chunks</w:t>
      </w:r>
      <w:r w:rsidR="004920E2" w:rsidRPr="004920E2">
        <w:rPr>
          <w:i/>
          <w:lang w:val="en-US"/>
        </w:rPr>
        <w:t>’</w:t>
      </w:r>
      <w:r w:rsidR="00906FFB" w:rsidRPr="004920E2">
        <w:rPr>
          <w:i/>
          <w:lang w:val="en-US"/>
        </w:rPr>
        <w:t xml:space="preserve"> </w:t>
      </w:r>
      <w:r w:rsidR="004920E2" w:rsidRPr="004920E2">
        <w:rPr>
          <w:i/>
          <w:lang w:val="en-US"/>
        </w:rPr>
        <w:t>or</w:t>
      </w:r>
      <w:r w:rsidR="00906FFB" w:rsidRPr="004920E2">
        <w:rPr>
          <w:i/>
          <w:lang w:val="en-US"/>
        </w:rPr>
        <w:t xml:space="preserve"> </w:t>
      </w:r>
      <w:r w:rsidR="004920E2" w:rsidRPr="004920E2">
        <w:rPr>
          <w:i/>
          <w:lang w:val="en-US"/>
        </w:rPr>
        <w:t>‘</w:t>
      </w:r>
      <w:proofErr w:type="gramEnd"/>
      <w:r w:rsidR="00906FFB" w:rsidRPr="004920E2">
        <w:rPr>
          <w:i/>
          <w:lang w:val="en-US"/>
        </w:rPr>
        <w:t>support with the spelling of key</w:t>
      </w:r>
      <w:r w:rsidR="00906FFB">
        <w:rPr>
          <w:lang w:val="en-US"/>
        </w:rPr>
        <w:t xml:space="preserve"> </w:t>
      </w:r>
      <w:proofErr w:type="gramStart"/>
      <w:r w:rsidR="00906FFB" w:rsidRPr="004920E2">
        <w:rPr>
          <w:i/>
          <w:lang w:val="en-US"/>
        </w:rPr>
        <w:t>words</w:t>
      </w:r>
      <w:r w:rsidR="004920E2" w:rsidRPr="004920E2">
        <w:rPr>
          <w:i/>
          <w:lang w:val="en-US"/>
        </w:rPr>
        <w:t>’</w:t>
      </w:r>
      <w:proofErr w:type="gramEnd"/>
      <w:r w:rsidR="00906FFB" w:rsidRPr="004920E2">
        <w:rPr>
          <w:i/>
          <w:lang w:val="en-US"/>
        </w:rPr>
        <w:t>.</w:t>
      </w:r>
      <w:r w:rsidRPr="004920E2">
        <w:rPr>
          <w:i/>
          <w:lang w:val="en-US"/>
        </w:rPr>
        <w:t xml:space="preserve"> </w:t>
      </w:r>
      <w:r w:rsidR="004920E2">
        <w:rPr>
          <w:i/>
          <w:lang w:val="en-US"/>
        </w:rPr>
        <w:t xml:space="preserve"> </w:t>
      </w:r>
      <w:r w:rsidR="00906FFB" w:rsidRPr="004920E2">
        <w:rPr>
          <w:i/>
          <w:lang w:val="en-US"/>
        </w:rPr>
        <w:t>Add</w:t>
      </w:r>
      <w:r w:rsidR="004920E2">
        <w:rPr>
          <w:i/>
          <w:lang w:val="en-US"/>
        </w:rPr>
        <w:t>i</w:t>
      </w:r>
      <w:r w:rsidR="00906FFB" w:rsidRPr="004920E2">
        <w:rPr>
          <w:i/>
          <w:lang w:val="en-US"/>
        </w:rPr>
        <w:t xml:space="preserve">tionally, once at Maidenhill, students can be referred to the SEND team if </w:t>
      </w:r>
      <w:r w:rsidR="004920E2">
        <w:rPr>
          <w:i/>
          <w:lang w:val="en-US"/>
        </w:rPr>
        <w:t>we</w:t>
      </w:r>
      <w:r w:rsidR="00906FFB" w:rsidRPr="004920E2">
        <w:rPr>
          <w:i/>
          <w:lang w:val="en-US"/>
        </w:rPr>
        <w:t xml:space="preserve"> believe there is an underlying learning difficulty.  This will be assessed by the SEND team and additional support provided if necessary.</w:t>
      </w:r>
      <w:r w:rsidR="00906FFB">
        <w:rPr>
          <w:lang w:val="en-US"/>
        </w:rPr>
        <w:t xml:space="preserve"> </w:t>
      </w:r>
    </w:p>
    <w:sectPr w:rsidR="003A7FF8" w:rsidRPr="00906F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C4E20"/>
    <w:multiLevelType w:val="hybridMultilevel"/>
    <w:tmpl w:val="246E1938"/>
    <w:lvl w:ilvl="0" w:tplc="4B0A2B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73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8D"/>
    <w:rsid w:val="0000458D"/>
    <w:rsid w:val="003565B3"/>
    <w:rsid w:val="003A7FF8"/>
    <w:rsid w:val="004920E2"/>
    <w:rsid w:val="00510FD8"/>
    <w:rsid w:val="006073CD"/>
    <w:rsid w:val="00891831"/>
    <w:rsid w:val="008C3F6E"/>
    <w:rsid w:val="00906FFB"/>
    <w:rsid w:val="00B30486"/>
    <w:rsid w:val="00BC09FB"/>
    <w:rsid w:val="00C32BAA"/>
    <w:rsid w:val="00CB4755"/>
    <w:rsid w:val="00E61B91"/>
    <w:rsid w:val="00E6540E"/>
    <w:rsid w:val="00EE3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F02F"/>
  <w15:chartTrackingRefBased/>
  <w15:docId w15:val="{7BA46378-3E09-4479-96BB-B0574160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58D"/>
    <w:pPr>
      <w:ind w:left="720"/>
      <w:contextualSpacing/>
    </w:pPr>
  </w:style>
  <w:style w:type="paragraph" w:styleId="BalloonText">
    <w:name w:val="Balloon Text"/>
    <w:basedOn w:val="Normal"/>
    <w:link w:val="BalloonTextChar"/>
    <w:uiPriority w:val="99"/>
    <w:semiHidden/>
    <w:unhideWhenUsed/>
    <w:rsid w:val="008918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831"/>
    <w:rPr>
      <w:rFonts w:ascii="Times New Roman" w:hAnsi="Times New Roman" w:cs="Times New Roman"/>
      <w:sz w:val="18"/>
      <w:szCs w:val="18"/>
    </w:rPr>
  </w:style>
  <w:style w:type="paragraph" w:styleId="Revision">
    <w:name w:val="Revision"/>
    <w:hidden/>
    <w:uiPriority w:val="99"/>
    <w:semiHidden/>
    <w:rsid w:val="00891831"/>
    <w:pPr>
      <w:spacing w:after="0" w:line="240" w:lineRule="auto"/>
    </w:pPr>
  </w:style>
  <w:style w:type="character" w:styleId="CommentReference">
    <w:name w:val="annotation reference"/>
    <w:basedOn w:val="DefaultParagraphFont"/>
    <w:uiPriority w:val="99"/>
    <w:semiHidden/>
    <w:unhideWhenUsed/>
    <w:rsid w:val="00891831"/>
    <w:rPr>
      <w:sz w:val="16"/>
      <w:szCs w:val="16"/>
    </w:rPr>
  </w:style>
  <w:style w:type="paragraph" w:styleId="CommentText">
    <w:name w:val="annotation text"/>
    <w:basedOn w:val="Normal"/>
    <w:link w:val="CommentTextChar"/>
    <w:uiPriority w:val="99"/>
    <w:semiHidden/>
    <w:unhideWhenUsed/>
    <w:rsid w:val="00891831"/>
    <w:pPr>
      <w:spacing w:line="240" w:lineRule="auto"/>
    </w:pPr>
    <w:rPr>
      <w:sz w:val="20"/>
      <w:szCs w:val="20"/>
    </w:rPr>
  </w:style>
  <w:style w:type="character" w:customStyle="1" w:styleId="CommentTextChar">
    <w:name w:val="Comment Text Char"/>
    <w:basedOn w:val="DefaultParagraphFont"/>
    <w:link w:val="CommentText"/>
    <w:uiPriority w:val="99"/>
    <w:semiHidden/>
    <w:rsid w:val="00891831"/>
    <w:rPr>
      <w:sz w:val="20"/>
      <w:szCs w:val="20"/>
    </w:rPr>
  </w:style>
  <w:style w:type="paragraph" w:styleId="CommentSubject">
    <w:name w:val="annotation subject"/>
    <w:basedOn w:val="CommentText"/>
    <w:next w:val="CommentText"/>
    <w:link w:val="CommentSubjectChar"/>
    <w:uiPriority w:val="99"/>
    <w:semiHidden/>
    <w:unhideWhenUsed/>
    <w:rsid w:val="00891831"/>
    <w:rPr>
      <w:b/>
      <w:bCs/>
    </w:rPr>
  </w:style>
  <w:style w:type="character" w:customStyle="1" w:styleId="CommentSubjectChar">
    <w:name w:val="Comment Subject Char"/>
    <w:basedOn w:val="CommentTextChar"/>
    <w:link w:val="CommentSubject"/>
    <w:uiPriority w:val="99"/>
    <w:semiHidden/>
    <w:rsid w:val="008918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Rome</dc:creator>
  <cp:keywords/>
  <dc:description/>
  <cp:lastModifiedBy>Andrew Rome</cp:lastModifiedBy>
  <cp:revision>5</cp:revision>
  <cp:lastPrinted>2024-10-07T08:36:00Z</cp:lastPrinted>
  <dcterms:created xsi:type="dcterms:W3CDTF">2024-10-08T14:31:00Z</dcterms:created>
  <dcterms:modified xsi:type="dcterms:W3CDTF">2025-09-22T11:36:00Z</dcterms:modified>
</cp:coreProperties>
</file>